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86EA" w14:textId="29A4D49D" w:rsidR="002429EF" w:rsidRPr="00BF3AD5" w:rsidRDefault="002429EF" w:rsidP="002429EF">
      <w:pPr>
        <w:spacing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BF3AD5">
        <w:rPr>
          <w:rFonts w:eastAsia="Times New Roman" w:cstheme="minorHAnsi"/>
          <w:b/>
          <w:bCs/>
          <w:color w:val="000000"/>
          <w:sz w:val="24"/>
          <w:szCs w:val="24"/>
        </w:rPr>
        <w:t>Braddock District Council of Community Associations (BDC)</w:t>
      </w:r>
    </w:p>
    <w:p w14:paraId="1C2E9E65" w14:textId="168A478B" w:rsidR="002429EF" w:rsidRPr="00BF3AD5" w:rsidRDefault="002429EF" w:rsidP="002429EF">
      <w:pPr>
        <w:spacing w:line="240" w:lineRule="auto"/>
        <w:rPr>
          <w:rFonts w:eastAsia="Times New Roman" w:cstheme="minorHAnsi"/>
          <w:b/>
          <w:color w:val="222222"/>
          <w:sz w:val="24"/>
          <w:szCs w:val="24"/>
        </w:rPr>
      </w:pPr>
    </w:p>
    <w:p w14:paraId="34721498" w14:textId="32CDF9E4" w:rsidR="002429EF" w:rsidRPr="00BF3AD5" w:rsidRDefault="002429EF" w:rsidP="002429EF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BF3AD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General Meeting - Wednesday </w:t>
      </w:r>
      <w:r w:rsidR="004F21B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Octo</w:t>
      </w:r>
      <w:r w:rsidR="00606F4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ber</w:t>
      </w:r>
      <w:r w:rsidRPr="00BF3AD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F2F8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1</w:t>
      </w:r>
      <w:r w:rsidR="004F21B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6</w:t>
      </w:r>
      <w:r w:rsidR="00A80274" w:rsidRPr="00BF3AD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, 2019,</w:t>
      </w:r>
      <w:r w:rsidRPr="00BF3AD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at 7:30 pm</w:t>
      </w:r>
    </w:p>
    <w:p w14:paraId="314CD0DE" w14:textId="07AB63C8" w:rsidR="002429EF" w:rsidRPr="00BF3AD5" w:rsidRDefault="00606F42" w:rsidP="002429EF">
      <w:pPr>
        <w:spacing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Braddock Hall</w:t>
      </w:r>
      <w:r w:rsidR="002429EF" w:rsidRPr="00BF3AD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, 900</w:t>
      </w:r>
      <w:r w:rsidR="00897E97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0</w:t>
      </w:r>
      <w:r w:rsidR="002429EF" w:rsidRPr="00BF3AD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Burke Lake Rd, Burke, Va.</w:t>
      </w:r>
    </w:p>
    <w:p w14:paraId="6AF5AA84" w14:textId="20AF7409" w:rsidR="002429EF" w:rsidRPr="00BF3AD5" w:rsidRDefault="002429EF" w:rsidP="002429EF">
      <w:pPr>
        <w:spacing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5FC18CF" w14:textId="225BEBCA" w:rsidR="00BF3AD5" w:rsidRPr="00BF3AD5" w:rsidRDefault="00BF3AD5" w:rsidP="00BF3AD5">
      <w:pPr>
        <w:spacing w:line="240" w:lineRule="auto"/>
        <w:jc w:val="center"/>
        <w:rPr>
          <w:rFonts w:eastAsia="Times New Roman" w:cstheme="minorHAnsi"/>
          <w:b/>
          <w:color w:val="222222"/>
          <w:sz w:val="24"/>
          <w:szCs w:val="24"/>
        </w:rPr>
      </w:pPr>
      <w:r w:rsidRPr="00BF3AD5">
        <w:rPr>
          <w:rFonts w:eastAsia="Times New Roman" w:cstheme="minorHAnsi"/>
          <w:b/>
          <w:color w:val="222222"/>
          <w:sz w:val="24"/>
          <w:szCs w:val="24"/>
        </w:rPr>
        <w:t>Meeting Minutes</w:t>
      </w:r>
      <w:r w:rsidR="00AE68DB">
        <w:rPr>
          <w:rFonts w:eastAsia="Times New Roman" w:cstheme="minorHAnsi"/>
          <w:b/>
          <w:color w:val="222222"/>
          <w:sz w:val="24"/>
          <w:szCs w:val="24"/>
        </w:rPr>
        <w:t xml:space="preserve"> DRAFT</w:t>
      </w:r>
    </w:p>
    <w:p w14:paraId="535072D9" w14:textId="77777777" w:rsidR="00BF3AD5" w:rsidRPr="00001CA8" w:rsidRDefault="00BF3AD5" w:rsidP="00BF3AD5">
      <w:pPr>
        <w:spacing w:line="240" w:lineRule="auto"/>
        <w:rPr>
          <w:rFonts w:eastAsia="Times New Roman" w:cstheme="minorHAnsi"/>
          <w:color w:val="000000"/>
        </w:rPr>
      </w:pPr>
    </w:p>
    <w:p w14:paraId="5052CAC5" w14:textId="5D7304A5" w:rsidR="00BF3AD5" w:rsidRPr="00001CA8" w:rsidRDefault="00BF3AD5" w:rsidP="00BF3AD5">
      <w:pPr>
        <w:spacing w:line="240" w:lineRule="auto"/>
        <w:rPr>
          <w:rFonts w:eastAsia="Times New Roman" w:cstheme="minorHAnsi"/>
          <w:color w:val="000000"/>
        </w:rPr>
      </w:pPr>
      <w:r w:rsidRPr="00001CA8">
        <w:rPr>
          <w:rFonts w:eastAsia="Times New Roman" w:cstheme="minorHAnsi"/>
          <w:color w:val="000000"/>
        </w:rPr>
        <w:t xml:space="preserve">BDC officers present were George Becerra, Chair, </w:t>
      </w:r>
    </w:p>
    <w:p w14:paraId="0652B423" w14:textId="77777777" w:rsidR="007659B0" w:rsidRPr="00001CA8" w:rsidRDefault="007659B0" w:rsidP="006C72D3">
      <w:pPr>
        <w:spacing w:line="240" w:lineRule="auto"/>
        <w:rPr>
          <w:rFonts w:eastAsia="Times New Roman" w:cstheme="minorHAnsi"/>
          <w:color w:val="000000"/>
        </w:rPr>
      </w:pPr>
    </w:p>
    <w:p w14:paraId="2A98077C" w14:textId="158AF0C3" w:rsidR="006C72D3" w:rsidRPr="00001CA8" w:rsidRDefault="00AC459B" w:rsidP="005C7C60">
      <w:pPr>
        <w:spacing w:line="240" w:lineRule="auto"/>
        <w:ind w:left="360" w:hanging="360"/>
        <w:rPr>
          <w:rFonts w:cstheme="minorHAnsi"/>
        </w:rPr>
      </w:pPr>
      <w:r w:rsidRPr="00001CA8">
        <w:rPr>
          <w:rFonts w:eastAsia="Times New Roman" w:cstheme="minorHAnsi"/>
          <w:bCs/>
          <w:color w:val="000000"/>
        </w:rPr>
        <w:t>The meeting was brought to order by Chair George Becerra</w:t>
      </w:r>
      <w:r w:rsidR="00786FA8" w:rsidRPr="00001CA8">
        <w:rPr>
          <w:rFonts w:eastAsia="Times New Roman" w:cstheme="minorHAnsi"/>
          <w:bCs/>
          <w:color w:val="000000"/>
        </w:rPr>
        <w:t xml:space="preserve"> at </w:t>
      </w:r>
      <w:r w:rsidR="004D2C39">
        <w:rPr>
          <w:rFonts w:eastAsia="Times New Roman" w:cstheme="minorHAnsi"/>
          <w:bCs/>
          <w:color w:val="000000"/>
        </w:rPr>
        <w:t>~</w:t>
      </w:r>
      <w:r w:rsidR="00786FA8" w:rsidRPr="00001CA8">
        <w:rPr>
          <w:rFonts w:eastAsia="Times New Roman" w:cstheme="minorHAnsi"/>
          <w:bCs/>
          <w:color w:val="000000"/>
        </w:rPr>
        <w:t>7:3</w:t>
      </w:r>
      <w:r w:rsidR="004F21B3">
        <w:rPr>
          <w:rFonts w:eastAsia="Times New Roman" w:cstheme="minorHAnsi"/>
          <w:bCs/>
          <w:color w:val="000000"/>
        </w:rPr>
        <w:t>0</w:t>
      </w:r>
      <w:r w:rsidR="00786FA8" w:rsidRPr="00001CA8">
        <w:rPr>
          <w:rFonts w:eastAsia="Times New Roman" w:cstheme="minorHAnsi"/>
          <w:bCs/>
          <w:color w:val="000000"/>
        </w:rPr>
        <w:t xml:space="preserve"> pm</w:t>
      </w:r>
      <w:r w:rsidRPr="00001CA8">
        <w:rPr>
          <w:rFonts w:eastAsia="Times New Roman" w:cstheme="minorHAnsi"/>
          <w:bCs/>
          <w:color w:val="000000"/>
        </w:rPr>
        <w:t>. There were</w:t>
      </w:r>
      <w:r w:rsidRPr="00001CA8">
        <w:rPr>
          <w:rFonts w:eastAsia="Times New Roman" w:cstheme="minorHAnsi"/>
          <w:b/>
          <w:bCs/>
          <w:color w:val="000000"/>
        </w:rPr>
        <w:t xml:space="preserve"> </w:t>
      </w:r>
      <w:r w:rsidR="00CF659F" w:rsidRPr="00CF659F">
        <w:rPr>
          <w:rFonts w:eastAsia="Times New Roman" w:cstheme="minorHAnsi"/>
          <w:color w:val="000000"/>
        </w:rPr>
        <w:t>12</w:t>
      </w:r>
      <w:r w:rsidR="006C72D3" w:rsidRPr="00001CA8">
        <w:rPr>
          <w:rFonts w:cstheme="minorHAnsi"/>
        </w:rPr>
        <w:t xml:space="preserve"> persons present, representing the following HOAs</w:t>
      </w:r>
      <w:r w:rsidR="0088514A" w:rsidRPr="00001CA8">
        <w:rPr>
          <w:rFonts w:cstheme="minorHAnsi"/>
        </w:rPr>
        <w:t>,</w:t>
      </w:r>
      <w:r w:rsidR="00E11D9F" w:rsidRPr="00001CA8">
        <w:rPr>
          <w:rFonts w:cstheme="minorHAnsi"/>
        </w:rPr>
        <w:t xml:space="preserve"> communities</w:t>
      </w:r>
      <w:r w:rsidR="0088514A" w:rsidRPr="00001CA8">
        <w:rPr>
          <w:rFonts w:cstheme="minorHAnsi"/>
        </w:rPr>
        <w:t>, or organizations</w:t>
      </w:r>
      <w:r w:rsidR="006C72D3" w:rsidRPr="00001CA8">
        <w:rPr>
          <w:rFonts w:cstheme="minorHAnsi"/>
        </w:rPr>
        <w:t xml:space="preserve">: </w:t>
      </w:r>
      <w:r w:rsidR="00CF659F">
        <w:rPr>
          <w:rFonts w:cstheme="minorHAnsi"/>
        </w:rPr>
        <w:t xml:space="preserve">Canterbury Woods, </w:t>
      </w:r>
      <w:proofErr w:type="spellStart"/>
      <w:r w:rsidR="00CF659F">
        <w:rPr>
          <w:rFonts w:cstheme="minorHAnsi"/>
        </w:rPr>
        <w:t>Dunleigh</w:t>
      </w:r>
      <w:proofErr w:type="spellEnd"/>
      <w:r w:rsidR="00CF659F">
        <w:rPr>
          <w:rFonts w:cstheme="minorHAnsi"/>
        </w:rPr>
        <w:t xml:space="preserve">, Fox Lair, Hickory Farms, Oak Hill, Stone Haven, </w:t>
      </w:r>
    </w:p>
    <w:p w14:paraId="11605898" w14:textId="1AF47903" w:rsidR="00786FA8" w:rsidRDefault="00786FA8" w:rsidP="005C7C60">
      <w:pPr>
        <w:spacing w:line="240" w:lineRule="auto"/>
        <w:ind w:left="360" w:hanging="360"/>
        <w:rPr>
          <w:rFonts w:cstheme="minorHAnsi"/>
        </w:rPr>
      </w:pPr>
    </w:p>
    <w:p w14:paraId="2FD3320C" w14:textId="2ED1FF6F" w:rsidR="004D2C39" w:rsidRDefault="004D2C39" w:rsidP="005C7C60">
      <w:pPr>
        <w:spacing w:line="240" w:lineRule="auto"/>
        <w:ind w:left="360" w:hanging="360"/>
        <w:rPr>
          <w:rFonts w:cstheme="minorHAnsi"/>
        </w:rPr>
      </w:pPr>
      <w:r>
        <w:rPr>
          <w:rFonts w:cstheme="minorHAnsi"/>
        </w:rPr>
        <w:t>The minutes for the September 11, 2019, meeting were approved.</w:t>
      </w:r>
    </w:p>
    <w:p w14:paraId="494112CD" w14:textId="5271F41B" w:rsidR="004D2C39" w:rsidRDefault="004D2C39" w:rsidP="005C7C60">
      <w:pPr>
        <w:spacing w:line="240" w:lineRule="auto"/>
        <w:ind w:left="360" w:hanging="360"/>
        <w:rPr>
          <w:rFonts w:cstheme="minorHAnsi"/>
        </w:rPr>
      </w:pPr>
    </w:p>
    <w:p w14:paraId="6CEBC6E3" w14:textId="4117D284" w:rsidR="004D2C39" w:rsidRDefault="004D2C39" w:rsidP="005C7C60">
      <w:pPr>
        <w:spacing w:line="240" w:lineRule="auto"/>
        <w:ind w:left="360" w:hanging="360"/>
        <w:rPr>
          <w:rFonts w:cstheme="minorHAnsi"/>
        </w:rPr>
      </w:pPr>
      <w:r w:rsidRPr="004D2C39">
        <w:rPr>
          <w:rFonts w:cstheme="minorHAnsi"/>
          <w:b/>
          <w:bCs/>
        </w:rPr>
        <w:t>Treasurer’s Report.</w:t>
      </w:r>
      <w:r>
        <w:rPr>
          <w:rFonts w:cstheme="minorHAnsi"/>
        </w:rPr>
        <w:t xml:space="preserve"> The document “Treasurer’s Report, 2018-2019 Budget, October 15, 2019” was provided to the committee. </w:t>
      </w:r>
      <w:r w:rsidR="00C23109">
        <w:rPr>
          <w:rFonts w:cstheme="minorHAnsi"/>
        </w:rPr>
        <w:t xml:space="preserve">The committee discussed how much to spend on a bench to honor Chairman </w:t>
      </w:r>
      <w:bookmarkStart w:id="0" w:name="_GoBack"/>
      <w:bookmarkEnd w:id="0"/>
      <w:r w:rsidR="00C23109">
        <w:rPr>
          <w:rFonts w:cstheme="minorHAnsi"/>
        </w:rPr>
        <w:t xml:space="preserve">Sharon </w:t>
      </w:r>
      <w:proofErr w:type="spellStart"/>
      <w:r w:rsidR="00C23109">
        <w:rPr>
          <w:rFonts w:cstheme="minorHAnsi"/>
        </w:rPr>
        <w:t>Bulova</w:t>
      </w:r>
      <w:proofErr w:type="spellEnd"/>
      <w:r w:rsidR="00C23109">
        <w:rPr>
          <w:rFonts w:cstheme="minorHAnsi"/>
        </w:rPr>
        <w:t xml:space="preserve"> and Supervisor Cook.</w:t>
      </w:r>
    </w:p>
    <w:p w14:paraId="6F2155DE" w14:textId="6CE80A5A" w:rsidR="004D2C39" w:rsidRDefault="004D2C39" w:rsidP="005C7C60">
      <w:pPr>
        <w:spacing w:line="240" w:lineRule="auto"/>
        <w:ind w:left="360" w:hanging="360"/>
        <w:rPr>
          <w:rFonts w:cstheme="minorHAnsi"/>
        </w:rPr>
      </w:pPr>
    </w:p>
    <w:p w14:paraId="67DCC89B" w14:textId="572635DC" w:rsidR="004D2C39" w:rsidRDefault="004D2C39" w:rsidP="005C7C60">
      <w:pPr>
        <w:spacing w:line="240" w:lineRule="auto"/>
        <w:ind w:left="360" w:hanging="360"/>
        <w:rPr>
          <w:rFonts w:cstheme="minorHAnsi"/>
        </w:rPr>
      </w:pPr>
      <w:r>
        <w:rPr>
          <w:rFonts w:cstheme="minorHAnsi"/>
        </w:rPr>
        <w:tab/>
        <w:t>Motion</w:t>
      </w:r>
      <w:r w:rsidR="00C23109">
        <w:rPr>
          <w:rFonts w:cstheme="minorHAnsi"/>
        </w:rPr>
        <w:t>: Approve $1,500 to be spent for the bench and expenses. P</w:t>
      </w:r>
      <w:r>
        <w:rPr>
          <w:rFonts w:cstheme="minorHAnsi"/>
        </w:rPr>
        <w:t>assed.</w:t>
      </w:r>
    </w:p>
    <w:p w14:paraId="1B0C1718" w14:textId="77777777" w:rsidR="004D2C39" w:rsidRDefault="004D2C39" w:rsidP="005C7C60">
      <w:pPr>
        <w:spacing w:line="240" w:lineRule="auto"/>
        <w:ind w:left="360" w:hanging="360"/>
        <w:rPr>
          <w:rFonts w:cstheme="minorHAnsi"/>
        </w:rPr>
      </w:pPr>
    </w:p>
    <w:p w14:paraId="07B7B396" w14:textId="5BF3365C" w:rsidR="004D2C39" w:rsidRDefault="004D2C39" w:rsidP="004D2C39">
      <w:pPr>
        <w:spacing w:line="240" w:lineRule="auto"/>
        <w:ind w:left="360" w:hanging="360"/>
        <w:rPr>
          <w:rFonts w:cstheme="minorHAnsi"/>
        </w:rPr>
      </w:pPr>
      <w:r w:rsidRPr="004D2C39">
        <w:rPr>
          <w:rFonts w:cstheme="minorHAnsi"/>
          <w:b/>
          <w:bCs/>
        </w:rPr>
        <w:t>Presentation: Fairfax County’s Stormwater Program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 xml:space="preserve">Copies of the presentation slides were provided to the committee. </w:t>
      </w:r>
    </w:p>
    <w:p w14:paraId="1C794D54" w14:textId="74984FA7" w:rsidR="004D2C39" w:rsidRDefault="004D2C39" w:rsidP="004D2C39">
      <w:pPr>
        <w:spacing w:line="240" w:lineRule="auto"/>
        <w:ind w:left="360" w:hanging="360"/>
        <w:rPr>
          <w:rFonts w:cstheme="minorHAnsi"/>
        </w:rPr>
      </w:pPr>
    </w:p>
    <w:p w14:paraId="1234A618" w14:textId="046DD4DB" w:rsidR="004D2C39" w:rsidRPr="004D2C39" w:rsidRDefault="004D2C39" w:rsidP="00C23109">
      <w:pPr>
        <w:spacing w:line="240" w:lineRule="auto"/>
        <w:ind w:left="360" w:hanging="360"/>
        <w:rPr>
          <w:rFonts w:cstheme="minorHAnsi"/>
        </w:rPr>
      </w:pPr>
      <w:r>
        <w:rPr>
          <w:rFonts w:cstheme="minorHAnsi"/>
        </w:rPr>
        <w:tab/>
      </w:r>
      <w:r w:rsidR="00C23109" w:rsidRPr="00C23109">
        <w:rPr>
          <w:rFonts w:cstheme="minorHAnsi"/>
        </w:rPr>
        <w:t xml:space="preserve">Craig </w:t>
      </w:r>
      <w:proofErr w:type="spellStart"/>
      <w:r w:rsidR="00C23109" w:rsidRPr="00C23109">
        <w:rPr>
          <w:rFonts w:cstheme="minorHAnsi"/>
        </w:rPr>
        <w:t>Carinci</w:t>
      </w:r>
      <w:proofErr w:type="spellEnd"/>
      <w:r w:rsidR="00C23109" w:rsidRPr="00C23109">
        <w:rPr>
          <w:rFonts w:cstheme="minorHAnsi"/>
        </w:rPr>
        <w:t>,</w:t>
      </w:r>
      <w:r w:rsidR="00C23109">
        <w:rPr>
          <w:rFonts w:cstheme="minorHAnsi"/>
        </w:rPr>
        <w:t xml:space="preserve"> </w:t>
      </w:r>
      <w:r w:rsidR="00C23109" w:rsidRPr="00C23109">
        <w:rPr>
          <w:rFonts w:cstheme="minorHAnsi"/>
        </w:rPr>
        <w:t xml:space="preserve">Director, </w:t>
      </w:r>
      <w:proofErr w:type="spellStart"/>
      <w:r w:rsidR="00C23109" w:rsidRPr="00C23109">
        <w:rPr>
          <w:rFonts w:cstheme="minorHAnsi"/>
        </w:rPr>
        <w:t>Stormwater</w:t>
      </w:r>
      <w:proofErr w:type="spellEnd"/>
      <w:r w:rsidR="00C23109" w:rsidRPr="00C23109">
        <w:rPr>
          <w:rFonts w:cstheme="minorHAnsi"/>
        </w:rPr>
        <w:t xml:space="preserve"> Planning</w:t>
      </w:r>
      <w:r w:rsidR="00C23109">
        <w:rPr>
          <w:rFonts w:cstheme="minorHAnsi"/>
        </w:rPr>
        <w:t xml:space="preserve">, </w:t>
      </w:r>
      <w:r>
        <w:rPr>
          <w:rFonts w:cstheme="minorHAnsi"/>
        </w:rPr>
        <w:t>Department of Public Works and Environmental Services</w:t>
      </w:r>
    </w:p>
    <w:p w14:paraId="7F4DF606" w14:textId="4BF1C5B1" w:rsidR="004D2C39" w:rsidRDefault="004D2C39" w:rsidP="004D2C39">
      <w:pPr>
        <w:spacing w:line="240" w:lineRule="auto"/>
        <w:ind w:left="360" w:hanging="360"/>
        <w:rPr>
          <w:rFonts w:cstheme="minorHAnsi"/>
        </w:rPr>
      </w:pPr>
    </w:p>
    <w:p w14:paraId="58A2D43F" w14:textId="7FE439E4" w:rsidR="00BF3AD5" w:rsidRDefault="004D2C39" w:rsidP="004D2C39">
      <w:pPr>
        <w:spacing w:line="240" w:lineRule="auto"/>
        <w:ind w:left="360" w:hanging="360"/>
        <w:rPr>
          <w:rFonts w:eastAsia="Times New Roman" w:cstheme="minorHAnsi"/>
          <w:bCs/>
          <w:color w:val="000000"/>
        </w:rPr>
      </w:pPr>
      <w:r>
        <w:rPr>
          <w:rFonts w:cstheme="minorHAnsi"/>
        </w:rPr>
        <w:tab/>
      </w:r>
    </w:p>
    <w:p w14:paraId="79B55F0F" w14:textId="3C4699CC" w:rsidR="00BF3AD5" w:rsidRDefault="00BF3AD5" w:rsidP="00BF3AD5">
      <w:pPr>
        <w:spacing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Meeting adjourned at </w:t>
      </w:r>
      <w:r w:rsidR="004D2C39">
        <w:rPr>
          <w:rFonts w:eastAsia="Times New Roman" w:cstheme="minorHAnsi"/>
          <w:bCs/>
          <w:color w:val="000000"/>
        </w:rPr>
        <w:t>~</w:t>
      </w:r>
      <w:r>
        <w:rPr>
          <w:rFonts w:eastAsia="Times New Roman" w:cstheme="minorHAnsi"/>
          <w:bCs/>
          <w:color w:val="000000"/>
        </w:rPr>
        <w:t>9:3</w:t>
      </w:r>
      <w:r w:rsidR="004D2C39">
        <w:rPr>
          <w:rFonts w:eastAsia="Times New Roman" w:cstheme="minorHAnsi"/>
          <w:bCs/>
          <w:color w:val="000000"/>
        </w:rPr>
        <w:t>0</w:t>
      </w:r>
      <w:r>
        <w:rPr>
          <w:rFonts w:eastAsia="Times New Roman" w:cstheme="minorHAnsi"/>
          <w:bCs/>
          <w:color w:val="000000"/>
        </w:rPr>
        <w:t xml:space="preserve"> pm.</w:t>
      </w:r>
    </w:p>
    <w:sectPr w:rsidR="00BF3AD5" w:rsidSect="000508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04E"/>
    <w:multiLevelType w:val="hybridMultilevel"/>
    <w:tmpl w:val="8684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3597"/>
    <w:multiLevelType w:val="hybridMultilevel"/>
    <w:tmpl w:val="1A40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668"/>
    <w:multiLevelType w:val="hybridMultilevel"/>
    <w:tmpl w:val="4FA8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B9A"/>
    <w:multiLevelType w:val="hybridMultilevel"/>
    <w:tmpl w:val="9B0EF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2504BC"/>
    <w:multiLevelType w:val="hybridMultilevel"/>
    <w:tmpl w:val="842E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EF"/>
    <w:rsid w:val="00000A26"/>
    <w:rsid w:val="00001CA8"/>
    <w:rsid w:val="0005081F"/>
    <w:rsid w:val="000B299F"/>
    <w:rsid w:val="002202A5"/>
    <w:rsid w:val="002429EF"/>
    <w:rsid w:val="002F2F82"/>
    <w:rsid w:val="00345DC1"/>
    <w:rsid w:val="004053DC"/>
    <w:rsid w:val="00477710"/>
    <w:rsid w:val="00481115"/>
    <w:rsid w:val="00497F6A"/>
    <w:rsid w:val="004A7EF4"/>
    <w:rsid w:val="004D2C39"/>
    <w:rsid w:val="004F1C99"/>
    <w:rsid w:val="004F21B3"/>
    <w:rsid w:val="004F2D1A"/>
    <w:rsid w:val="00500E6C"/>
    <w:rsid w:val="005621CC"/>
    <w:rsid w:val="005A5670"/>
    <w:rsid w:val="005C7C60"/>
    <w:rsid w:val="005F63ED"/>
    <w:rsid w:val="00606F42"/>
    <w:rsid w:val="00675769"/>
    <w:rsid w:val="00697302"/>
    <w:rsid w:val="006C72D3"/>
    <w:rsid w:val="00720CDE"/>
    <w:rsid w:val="007272BD"/>
    <w:rsid w:val="007500A8"/>
    <w:rsid w:val="00760364"/>
    <w:rsid w:val="007659B0"/>
    <w:rsid w:val="00786FA8"/>
    <w:rsid w:val="0088514A"/>
    <w:rsid w:val="00892863"/>
    <w:rsid w:val="00897E97"/>
    <w:rsid w:val="008C45D1"/>
    <w:rsid w:val="008F08A0"/>
    <w:rsid w:val="00990D97"/>
    <w:rsid w:val="009B29CA"/>
    <w:rsid w:val="009C2C55"/>
    <w:rsid w:val="009D4A3B"/>
    <w:rsid w:val="00A80274"/>
    <w:rsid w:val="00AC459B"/>
    <w:rsid w:val="00AE6073"/>
    <w:rsid w:val="00AE68DB"/>
    <w:rsid w:val="00BA738C"/>
    <w:rsid w:val="00BC28D6"/>
    <w:rsid w:val="00BF3AD5"/>
    <w:rsid w:val="00C11438"/>
    <w:rsid w:val="00C23109"/>
    <w:rsid w:val="00CD4C58"/>
    <w:rsid w:val="00CF659F"/>
    <w:rsid w:val="00E11D9F"/>
    <w:rsid w:val="00E34346"/>
    <w:rsid w:val="00E47DC4"/>
    <w:rsid w:val="00F30FE0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4202"/>
  <w15:chartTrackingRefBased/>
  <w15:docId w15:val="{A82B57ED-1495-4553-868D-3027D2D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6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29EF"/>
    <w:rPr>
      <w:b/>
      <w:bCs/>
    </w:rPr>
  </w:style>
  <w:style w:type="character" w:styleId="Hyperlink">
    <w:name w:val="Hyperlink"/>
    <w:basedOn w:val="DefaultParagraphFont"/>
    <w:uiPriority w:val="99"/>
    <w:unhideWhenUsed/>
    <w:rsid w:val="006973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7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66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8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Gruber, Cathy</cp:lastModifiedBy>
  <cp:revision>3</cp:revision>
  <dcterms:created xsi:type="dcterms:W3CDTF">2019-12-20T14:47:00Z</dcterms:created>
  <dcterms:modified xsi:type="dcterms:W3CDTF">2019-12-20T14:49:00Z</dcterms:modified>
</cp:coreProperties>
</file>